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6B02" w14:textId="623CDC1D" w:rsidR="002454C7" w:rsidRPr="00175099" w:rsidRDefault="002454C7" w:rsidP="002454C7">
      <w:pPr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7509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 w:rsidR="00A031A0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4</w:t>
      </w:r>
      <w:r w:rsidRPr="0017509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</w:p>
    <w:p w14:paraId="3876DE01" w14:textId="77777777" w:rsidR="002454C7" w:rsidRPr="007678EC" w:rsidRDefault="002454C7" w:rsidP="00771AFA">
      <w:pPr>
        <w:ind w:firstLineChars="795" w:firstLine="2862"/>
        <w:rPr>
          <w:rFonts w:ascii="仿宋_GB2312" w:eastAsia="仿宋_GB2312" w:hAnsi="宋体" w:cs="宋体"/>
          <w:b/>
          <w:color w:val="000000"/>
          <w:kern w:val="0"/>
          <w:sz w:val="36"/>
          <w:szCs w:val="36"/>
        </w:rPr>
      </w:pPr>
      <w:r w:rsidRPr="007678EC">
        <w:rPr>
          <w:rFonts w:ascii="仿宋_GB2312" w:eastAsia="仿宋_GB2312" w:hAnsi="宋体" w:cs="宋体" w:hint="eastAsia"/>
          <w:b/>
          <w:color w:val="000000"/>
          <w:kern w:val="0"/>
          <w:sz w:val="36"/>
          <w:szCs w:val="36"/>
        </w:rPr>
        <w:t>《考生须知》</w:t>
      </w:r>
    </w:p>
    <w:p w14:paraId="432FA1A2" w14:textId="77777777" w:rsidR="002454C7" w:rsidRDefault="002454C7" w:rsidP="002454C7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5589274" w14:textId="77777777" w:rsidR="002454C7" w:rsidRPr="00CA7F9B" w:rsidRDefault="002454C7" w:rsidP="002454C7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A7F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一、应聘人员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健康状况</w:t>
      </w:r>
      <w:r w:rsidR="00771AFA" w:rsidRPr="00CA7F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须</w:t>
      </w:r>
      <w:r w:rsidRPr="00CA7F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符合以下条件，方能进校参加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现场考核</w:t>
      </w:r>
      <w:r w:rsidRPr="00CA7F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14:paraId="01F73460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1.非确</w:t>
      </w:r>
      <w:r w:rsidR="001750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诊病例或疑似病例、中高风险地区的重点人群、近期身体健康状况正常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且无发热症状者；</w:t>
      </w:r>
    </w:p>
    <w:p w14:paraId="03A0FE40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2.如</w:t>
      </w:r>
      <w:hyperlink r:id="rId6" w:tgtFrame="https://www.baidu.com/_blank" w:history="1"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14天内有与确诊或疑似病例接触史</w:t>
        </w:r>
      </w:hyperlink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、有中高风险地区旅行史的人员，须提供核酸检测报告（结果为阴性）；</w:t>
      </w:r>
    </w:p>
    <w:p w14:paraId="524699A5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如从境外入境的人员，须提供解除医学观察告知书和核酸检测报告（结果为阴性）。</w:t>
      </w:r>
    </w:p>
    <w:p w14:paraId="798128D8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二、考生须自考试前通过“皖事通”A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PP</w:t>
      </w:r>
      <w:r w:rsidR="0017509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实名申领安徽健康码（简称“安康码”），按要求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每日健康打卡，笔试当天体温正常且为“绿码”的考生可正常参加考试。</w:t>
      </w:r>
    </w:p>
    <w:p w14:paraId="6B08D62F" w14:textId="77777777" w:rsidR="002454C7" w:rsidRDefault="002454C7" w:rsidP="002454C7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三、考生须按照公告要求提供有效材料，经身份查验核实、体温检测正常（安康码为绿码）后，通过考生专用通道(安徽工程大学南大门)进入校园并按指定路线有序到达考点。</w:t>
      </w:r>
    </w:p>
    <w:p w14:paraId="4D0DC2AF" w14:textId="77777777" w:rsidR="002454C7" w:rsidRDefault="002454C7" w:rsidP="002454C7">
      <w:pPr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四、</w:t>
      </w:r>
      <w:r w:rsidRPr="00560F2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考生自备一次性医用口罩，</w:t>
      </w:r>
      <w:r w:rsidRPr="0010670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除身份确认、面试答题环节等需摘除口罩以外，</w:t>
      </w:r>
      <w:r w:rsidR="00771AF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一般</w:t>
      </w:r>
      <w:r w:rsidRPr="0010670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应全程佩戴，做好个人防护。</w:t>
      </w:r>
    </w:p>
    <w:p w14:paraId="23F285EC" w14:textId="77777777" w:rsidR="002454C7" w:rsidRDefault="002454C7" w:rsidP="002454C7">
      <w:pPr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五、</w:t>
      </w:r>
      <w:r w:rsidRPr="001C6B3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考生自带文具，使用黑色或蓝色字迹钢笔、签字笔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进行笔试</w:t>
      </w:r>
      <w:r w:rsidRPr="001C6B30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答卷。</w:t>
      </w:r>
    </w:p>
    <w:p w14:paraId="2A087A1D" w14:textId="77777777" w:rsidR="002454C7" w:rsidRPr="00AD33B4" w:rsidRDefault="002454C7" w:rsidP="002454C7">
      <w:pPr>
        <w:pStyle w:val="a3"/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六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、严禁将书籍以及将各种电子、通信、计算、存储或其它设备带至座位。</w:t>
      </w:r>
    </w:p>
    <w:p w14:paraId="22417A09" w14:textId="4BB47930" w:rsidR="002454C7" w:rsidRPr="00AD33B4" w:rsidRDefault="002454C7" w:rsidP="002454C7">
      <w:pPr>
        <w:pStyle w:val="a3"/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七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A031A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笔试开始</w:t>
      </w:r>
      <w:r w:rsidR="00771AFA" w:rsidRPr="00A031A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15</w:t>
      </w:r>
      <w:r w:rsidRPr="00A031A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分钟后，不得入场；考试</w:t>
      </w:r>
      <w:r w:rsidR="00915A90" w:rsidRPr="00A031A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开始</w:t>
      </w:r>
      <w:r w:rsidR="00A031A0">
        <w:rPr>
          <w:rFonts w:ascii="仿宋_GB2312" w:eastAsia="仿宋_GB2312" w:hAnsi="宋体" w:cs="宋体"/>
          <w:color w:val="FF0000"/>
          <w:kern w:val="0"/>
          <w:sz w:val="32"/>
          <w:szCs w:val="32"/>
        </w:rPr>
        <w:t>30</w:t>
      </w:r>
      <w:r w:rsidR="00A031A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分钟</w:t>
      </w:r>
      <w:r w:rsidR="00915A90" w:rsidRPr="00A031A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后方可</w:t>
      </w:r>
      <w:r w:rsidRPr="00A031A0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提前交卷、离场。</w:t>
      </w:r>
    </w:p>
    <w:p w14:paraId="44F37A65" w14:textId="77777777" w:rsidR="002454C7" w:rsidRPr="00AD33B4" w:rsidRDefault="002454C7" w:rsidP="002454C7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八、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严禁将答题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纸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、试题、草稿纸等带出考场。</w:t>
      </w:r>
    </w:p>
    <w:p w14:paraId="4BAB4756" w14:textId="77777777" w:rsidR="002454C7" w:rsidRPr="00AD33B4" w:rsidRDefault="002454C7" w:rsidP="002454C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九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、考生必须遵守考场规则，若有违纪违规行为，将参照国家《公务员考试录用违纪违规行为处理办法》（</w:t>
      </w:r>
      <w:proofErr w:type="gramStart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人社部</w:t>
      </w:r>
      <w:proofErr w:type="gramEnd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30号令节选）。</w:t>
      </w:r>
    </w:p>
    <w:p w14:paraId="04DC957F" w14:textId="77777777" w:rsidR="002454C7" w:rsidRPr="00AD33B4" w:rsidRDefault="002454C7" w:rsidP="002454C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十、考生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应提前</w:t>
      </w:r>
      <w:proofErr w:type="gramStart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悉</w:t>
      </w:r>
      <w:proofErr w:type="gramEnd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考试地点和交通路线。考试当天选择合适交通工具</w:t>
      </w:r>
      <w:r w:rsidR="005D10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赴考。</w:t>
      </w:r>
    </w:p>
    <w:p w14:paraId="1D5FE827" w14:textId="77777777" w:rsidR="002454C7" w:rsidRPr="00AD33B4" w:rsidRDefault="002454C7" w:rsidP="002454C7">
      <w:pPr>
        <w:widowControl/>
        <w:shd w:val="clear" w:color="auto" w:fill="FFFFFF"/>
        <w:spacing w:line="560" w:lineRule="exact"/>
        <w:ind w:firstLineChars="199" w:firstLine="63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、自考生入场</w:t>
      </w:r>
      <w:proofErr w:type="gramStart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至考试</w:t>
      </w:r>
      <w:proofErr w:type="gramEnd"/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结束，均无铃声，请考生听从口哨指令按时入场、开考、结束考试。</w:t>
      </w:r>
    </w:p>
    <w:p w14:paraId="0359F0CB" w14:textId="2701D1B1" w:rsidR="005E37BE" w:rsidRPr="002454C7" w:rsidRDefault="002454C7" w:rsidP="00D23061">
      <w:pPr>
        <w:ind w:firstLine="645"/>
      </w:pP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 w:rsidRPr="00AD33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笔试及面试结束后，考生（尚未离校的本校考生除外）不得在校内逗留，应按指定路线有序离开校园。</w:t>
      </w:r>
    </w:p>
    <w:sectPr w:rsidR="005E37BE" w:rsidRPr="002454C7" w:rsidSect="008C2B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FF9D" w14:textId="77777777" w:rsidR="00A832CA" w:rsidRDefault="00A832CA" w:rsidP="002454C7">
      <w:r>
        <w:separator/>
      </w:r>
    </w:p>
  </w:endnote>
  <w:endnote w:type="continuationSeparator" w:id="0">
    <w:p w14:paraId="4E4AE826" w14:textId="77777777" w:rsidR="00A832CA" w:rsidRDefault="00A832CA" w:rsidP="0024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269"/>
      <w:docPartObj>
        <w:docPartGallery w:val="Page Numbers (Bottom of Page)"/>
        <w:docPartUnique/>
      </w:docPartObj>
    </w:sdtPr>
    <w:sdtEndPr/>
    <w:sdtContent>
      <w:p w14:paraId="7CDF9C14" w14:textId="77777777" w:rsidR="002454C7" w:rsidRDefault="00FE28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645" w:rsidRPr="00DB664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973B80F" w14:textId="77777777" w:rsidR="002454C7" w:rsidRDefault="002454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7A9D" w14:textId="77777777" w:rsidR="00A832CA" w:rsidRDefault="00A832CA" w:rsidP="002454C7">
      <w:r>
        <w:separator/>
      </w:r>
    </w:p>
  </w:footnote>
  <w:footnote w:type="continuationSeparator" w:id="0">
    <w:p w14:paraId="773806B9" w14:textId="77777777" w:rsidR="00A832CA" w:rsidRDefault="00A832CA" w:rsidP="0024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C7"/>
    <w:rsid w:val="00066DFE"/>
    <w:rsid w:val="000A5032"/>
    <w:rsid w:val="00116516"/>
    <w:rsid w:val="00175099"/>
    <w:rsid w:val="00185637"/>
    <w:rsid w:val="00204B8D"/>
    <w:rsid w:val="002454C7"/>
    <w:rsid w:val="00285A0F"/>
    <w:rsid w:val="002D0E38"/>
    <w:rsid w:val="00305909"/>
    <w:rsid w:val="003314C8"/>
    <w:rsid w:val="003629E1"/>
    <w:rsid w:val="00363B46"/>
    <w:rsid w:val="0041232F"/>
    <w:rsid w:val="004E7369"/>
    <w:rsid w:val="005B0B1E"/>
    <w:rsid w:val="005D10FF"/>
    <w:rsid w:val="005E37BE"/>
    <w:rsid w:val="00756B05"/>
    <w:rsid w:val="00771AFA"/>
    <w:rsid w:val="007C5B5D"/>
    <w:rsid w:val="008258A6"/>
    <w:rsid w:val="008B2FFA"/>
    <w:rsid w:val="00915A90"/>
    <w:rsid w:val="00A031A0"/>
    <w:rsid w:val="00A52C70"/>
    <w:rsid w:val="00A832CA"/>
    <w:rsid w:val="00AF5094"/>
    <w:rsid w:val="00BB14DA"/>
    <w:rsid w:val="00BE23AF"/>
    <w:rsid w:val="00CA308A"/>
    <w:rsid w:val="00CF6812"/>
    <w:rsid w:val="00D23061"/>
    <w:rsid w:val="00D67BC0"/>
    <w:rsid w:val="00D77B42"/>
    <w:rsid w:val="00DA37A1"/>
    <w:rsid w:val="00DB6645"/>
    <w:rsid w:val="00E40C72"/>
    <w:rsid w:val="00E65018"/>
    <w:rsid w:val="00EB59DF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39EF"/>
  <w15:docId w15:val="{788DD800-24B8-4F98-BFB3-683C1CF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4C7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4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454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5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v5SxSv93-ykJ9tJe6CA0fmQ2D9cPyWUESlDSrKLJoV97cCJYqc0bDvHNgkY301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秦广虎</dc:creator>
  <cp:lastModifiedBy>潘 文燕</cp:lastModifiedBy>
  <cp:revision>2</cp:revision>
  <cp:lastPrinted>2020-07-02T02:16:00Z</cp:lastPrinted>
  <dcterms:created xsi:type="dcterms:W3CDTF">2021-09-09T01:53:00Z</dcterms:created>
  <dcterms:modified xsi:type="dcterms:W3CDTF">2021-09-09T01:53:00Z</dcterms:modified>
</cp:coreProperties>
</file>