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4"/>
          <w:szCs w:val="24"/>
        </w:rPr>
      </w:pPr>
      <w:r>
        <w:rPr>
          <w:rFonts w:hint="eastAsia"/>
          <w:sz w:val="24"/>
          <w:szCs w:val="24"/>
        </w:rPr>
        <w:t>附</w:t>
      </w:r>
      <w:r>
        <w:rPr>
          <w:rFonts w:hint="eastAsia"/>
          <w:sz w:val="24"/>
          <w:szCs w:val="24"/>
          <w:lang w:eastAsia="zh-CN"/>
        </w:rPr>
        <w:t>表</w:t>
      </w:r>
      <w:r>
        <w:rPr>
          <w:rFonts w:hint="eastAsia"/>
          <w:sz w:val="24"/>
          <w:szCs w:val="24"/>
          <w:lang w:val="en-US" w:eastAsia="zh-CN"/>
        </w:rPr>
        <w:t>1</w:t>
      </w:r>
      <w:bookmarkStart w:id="0" w:name="_GoBack"/>
      <w:bookmarkEnd w:id="0"/>
      <w:r>
        <w:rPr>
          <w:rFonts w:hint="eastAsia"/>
          <w:sz w:val="24"/>
          <w:szCs w:val="24"/>
        </w:rPr>
        <w:t xml:space="preserve">  </w:t>
      </w:r>
    </w:p>
    <w:p>
      <w:pPr>
        <w:rPr>
          <w:rFonts w:hint="eastAsia"/>
        </w:rPr>
      </w:pPr>
    </w:p>
    <w:p>
      <w:pPr>
        <w:jc w:val="center"/>
        <w:rPr>
          <w:b/>
          <w:sz w:val="32"/>
          <w:szCs w:val="32"/>
        </w:rPr>
      </w:pPr>
      <w:r>
        <w:rPr>
          <w:rFonts w:hint="eastAsia"/>
          <w:b/>
          <w:sz w:val="32"/>
          <w:szCs w:val="32"/>
        </w:rPr>
        <w:t>需要更换的零配件耗材一览表</w:t>
      </w:r>
    </w:p>
    <w:p/>
    <w:p>
      <w:r>
        <w:drawing>
          <wp:inline distT="0" distB="0" distL="0" distR="0">
            <wp:extent cx="5274310" cy="2625725"/>
            <wp:effectExtent l="1905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srcRect/>
                    <a:stretch>
                      <a:fillRect/>
                    </a:stretch>
                  </pic:blipFill>
                  <pic:spPr>
                    <a:xfrm>
                      <a:off x="0" y="0"/>
                      <a:ext cx="5274310" cy="2626263"/>
                    </a:xfrm>
                    <a:prstGeom prst="rect">
                      <a:avLst/>
                    </a:prstGeom>
                    <a:noFill/>
                    <a:ln w="9525">
                      <a:noFill/>
                      <a:miter lim="800000"/>
                      <a:headEnd/>
                      <a:tailEnd/>
                    </a:ln>
                  </pic:spPr>
                </pic:pic>
              </a:graphicData>
            </a:graphic>
          </wp:inline>
        </w:drawing>
      </w:r>
    </w:p>
    <w:p>
      <w:pPr>
        <w:spacing w:line="360" w:lineRule="auto"/>
        <w:rPr>
          <w:sz w:val="24"/>
          <w:szCs w:val="24"/>
        </w:rPr>
      </w:pPr>
    </w:p>
    <w:p>
      <w:pPr>
        <w:spacing w:line="360" w:lineRule="auto"/>
        <w:rPr>
          <w:sz w:val="24"/>
          <w:szCs w:val="24"/>
        </w:rPr>
      </w:pPr>
      <w:r>
        <w:rPr>
          <w:rFonts w:hint="eastAsia"/>
          <w:sz w:val="24"/>
          <w:szCs w:val="24"/>
        </w:rPr>
        <w:t>注：表格中的“型号/编号/项目”信息为该仪器供货商内部编码，仅供参考。具体名称和规格等信息请与仪器生产厂家核实，如果因不能及时提供正确合适的备件造成损失，我们不承担任何责任且保留追究提供该产品的机构或个人的经济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237D"/>
    <w:rsid w:val="0003237D"/>
    <w:rsid w:val="00055985"/>
    <w:rsid w:val="002B2E76"/>
    <w:rsid w:val="00662C55"/>
    <w:rsid w:val="00667C8C"/>
    <w:rsid w:val="00B7021F"/>
    <w:rsid w:val="37E22BE0"/>
    <w:rsid w:val="37FF5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21</Words>
  <Characters>120</Characters>
  <Lines>1</Lines>
  <Paragraphs>1</Paragraphs>
  <TotalTime>0</TotalTime>
  <ScaleCrop>false</ScaleCrop>
  <LinksUpToDate>false</LinksUpToDate>
  <CharactersWithSpaces>140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2020-05-07T16:03:00Z</dcterms:created>
  <dc:creator>周朋</dc:creator>
  <cp:lastModifiedBy>Administrator</cp:lastModifiedBy>
  <dcterms:modified xsi:type="dcterms:W3CDTF">2020-06-29T08:22:34Z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